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F0" w:rsidRDefault="00D306F0">
      <w:pPr>
        <w:pStyle w:val="ConsPlusTitle"/>
        <w:jc w:val="center"/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06F0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 w:rsidR="009455E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D306F0">
        <w:rPr>
          <w:rFonts w:ascii="Times New Roman" w:hAnsi="Times New Roman" w:cs="Times New Roman"/>
          <w:sz w:val="28"/>
          <w:szCs w:val="28"/>
        </w:rPr>
        <w:t>оложение об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F0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306F0">
        <w:rPr>
          <w:rFonts w:ascii="Times New Roman" w:hAnsi="Times New Roman" w:cs="Times New Roman"/>
          <w:sz w:val="28"/>
          <w:szCs w:val="28"/>
        </w:rPr>
        <w:t>врейской автономной области, утвержденное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F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6F0">
        <w:rPr>
          <w:rFonts w:ascii="Times New Roman" w:hAnsi="Times New Roman" w:cs="Times New Roman"/>
          <w:sz w:val="28"/>
          <w:szCs w:val="28"/>
        </w:rPr>
        <w:t>врейской автономной области от 04.03.2014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306F0">
        <w:rPr>
          <w:rFonts w:ascii="Times New Roman" w:hAnsi="Times New Roman" w:cs="Times New Roman"/>
          <w:sz w:val="28"/>
          <w:szCs w:val="28"/>
        </w:rPr>
        <w:t xml:space="preserve"> 75-пп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306F0">
        <w:rPr>
          <w:rFonts w:ascii="Times New Roman" w:hAnsi="Times New Roman" w:cs="Times New Roman"/>
          <w:sz w:val="28"/>
          <w:szCs w:val="28"/>
        </w:rPr>
        <w:t>б управлении жилищно-коммунального хозяйства</w:t>
      </w:r>
    </w:p>
    <w:p w:rsidR="00D306F0" w:rsidRP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6F0">
        <w:rPr>
          <w:rFonts w:ascii="Times New Roman" w:hAnsi="Times New Roman" w:cs="Times New Roman"/>
          <w:sz w:val="28"/>
          <w:szCs w:val="28"/>
        </w:rPr>
        <w:t xml:space="preserve">и энергетики правительства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6F0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D306F0" w:rsidRDefault="00D306F0" w:rsidP="00D306F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D306F0" w:rsidRPr="00D306F0" w:rsidRDefault="00D306F0" w:rsidP="00D306F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306F0" w:rsidRPr="00D306F0" w:rsidRDefault="00D306F0" w:rsidP="00D306F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5" w:history="1">
        <w:r w:rsidRPr="00D306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управлении жилищно-коммунального хозяйства и энергетики правительства Еврейской автономной области, утвержденное постановлением правительства Еврейской автономной области от 04.03.2014 № 75-пп «Об управлении жилищно-коммунального хозяйства и энергетики правительства Еврейской автономной области», следующее изменение:</w:t>
      </w:r>
    </w:p>
    <w:p w:rsidR="00D306F0" w:rsidRPr="00D306F0" w:rsidRDefault="00D306F0" w:rsidP="00D306F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D306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5.15</w:t>
        </w:r>
      </w:hyperlink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306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 раздела II</w:t>
        </w:r>
      </w:hyperlink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«Полномочия управления жилищно-коммунального хозяйства и энергетики» признать утратившим силу.</w:t>
      </w:r>
    </w:p>
    <w:p w:rsidR="00D306F0" w:rsidRPr="00D306F0" w:rsidRDefault="00D306F0" w:rsidP="00D306F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6F0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7615" w:rsidRPr="00985323" w:rsidRDefault="00CE7615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23" w:rsidRPr="00985323" w:rsidRDefault="00985323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6F0" w:rsidRPr="00985323" w:rsidRDefault="00D306F0" w:rsidP="009853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323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</w:t>
      </w:r>
      <w:r w:rsidR="00985323" w:rsidRPr="00985323">
        <w:rPr>
          <w:rFonts w:ascii="Times New Roman" w:hAnsi="Times New Roman" w:cs="Times New Roman"/>
          <w:sz w:val="28"/>
          <w:szCs w:val="28"/>
        </w:rPr>
        <w:t xml:space="preserve">   </w:t>
      </w:r>
      <w:r w:rsidR="00985323">
        <w:rPr>
          <w:rFonts w:ascii="Times New Roman" w:hAnsi="Times New Roman" w:cs="Times New Roman"/>
          <w:sz w:val="28"/>
          <w:szCs w:val="28"/>
        </w:rPr>
        <w:t xml:space="preserve"> </w:t>
      </w:r>
      <w:r w:rsidR="00985323" w:rsidRPr="00985323">
        <w:rPr>
          <w:rFonts w:ascii="Times New Roman" w:hAnsi="Times New Roman" w:cs="Times New Roman"/>
          <w:sz w:val="28"/>
          <w:szCs w:val="28"/>
        </w:rPr>
        <w:t xml:space="preserve"> </w:t>
      </w:r>
      <w:r w:rsidRPr="0098532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D306F0" w:rsidRPr="00985323" w:rsidSect="00C3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F0"/>
    <w:rsid w:val="004841C2"/>
    <w:rsid w:val="00634E48"/>
    <w:rsid w:val="00854A94"/>
    <w:rsid w:val="008C5E99"/>
    <w:rsid w:val="009455EE"/>
    <w:rsid w:val="00985323"/>
    <w:rsid w:val="00AB43C3"/>
    <w:rsid w:val="00CE7615"/>
    <w:rsid w:val="00D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30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30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B18B3026084A512F44C0A50F1EF2171B70A98BD8B36D994782F9AD3BB0ACF70E81700CE9E1575D151A1BDF2D15FA747D66367B2154720D4F56DCEFW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18B3026084A512F44C0A50F1EF2171B70A98BD8B36D994782F9AD3BB0ACF70E81700CE9E1575D15181DD92D15FA747D66367B2154720D4F56DCEFW3C" TargetMode="External"/><Relationship Id="rId5" Type="http://schemas.openxmlformats.org/officeDocument/2006/relationships/hyperlink" Target="consultantplus://offline/ref=C0B18B3026084A512F44C0A50F1EF2171B70A98BD8B36D994782F9AD3BB0ACF70E81700CE9E1575D151A1AD92D15FA747D66367B2154720D4F56DCEFW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3</cp:revision>
  <dcterms:created xsi:type="dcterms:W3CDTF">2020-10-21T02:22:00Z</dcterms:created>
  <dcterms:modified xsi:type="dcterms:W3CDTF">2020-10-21T03:02:00Z</dcterms:modified>
</cp:coreProperties>
</file>